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3E" w:rsidRPr="00944F24" w:rsidRDefault="00B0133E" w:rsidP="00B0133E">
      <w:pPr>
        <w:bidi/>
        <w:spacing w:after="0" w:line="360" w:lineRule="auto"/>
        <w:ind w:left="603" w:firstLine="0"/>
        <w:jc w:val="lowKashida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B0133E" w:rsidRPr="00944F24" w:rsidRDefault="00B0133E" w:rsidP="00B0133E">
      <w:pPr>
        <w:bidi/>
        <w:spacing w:after="0" w:line="360" w:lineRule="auto"/>
        <w:ind w:left="603" w:firstLine="0"/>
        <w:jc w:val="center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به نام خدا</w:t>
      </w:r>
    </w:p>
    <w:p w:rsidR="00B0133E" w:rsidRPr="00944F24" w:rsidRDefault="00B0133E" w:rsidP="00B0133E">
      <w:pPr>
        <w:bidi/>
        <w:spacing w:after="0" w:line="360" w:lineRule="auto"/>
        <w:ind w:left="603" w:firstLine="0"/>
        <w:jc w:val="center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B0133E" w:rsidRPr="00944F24" w:rsidRDefault="00B0133E" w:rsidP="00B0133E">
      <w:pPr>
        <w:bidi/>
        <w:spacing w:after="0" w:line="360" w:lineRule="auto"/>
        <w:ind w:left="603" w:firstLine="0"/>
        <w:jc w:val="center"/>
        <w:rPr>
          <w:rFonts w:ascii="Times New Roman" w:eastAsia="Times New Roman" w:hAnsi="Times New Roman" w:cs="B Nazanin"/>
          <w:b/>
          <w:bCs/>
          <w:i/>
          <w:iCs/>
          <w:sz w:val="28"/>
          <w:szCs w:val="28"/>
          <w:rtl/>
          <w:lang w:bidi="fa-IR"/>
        </w:rPr>
      </w:pPr>
      <w:r w:rsidRPr="00944F24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معرفی رمان </w:t>
      </w:r>
      <w:r w:rsidR="009A6657" w:rsidRPr="00944F24">
        <w:rPr>
          <w:rFonts w:ascii="Times New Roman" w:eastAsia="Times New Roman" w:hAnsi="Times New Roman" w:cs="B Nazanin" w:hint="cs"/>
          <w:b/>
          <w:bCs/>
          <w:i/>
          <w:iCs/>
          <w:sz w:val="28"/>
          <w:szCs w:val="28"/>
          <w:rtl/>
          <w:lang w:bidi="fa-IR"/>
        </w:rPr>
        <w:t>شازده‌احتجاب</w:t>
      </w:r>
    </w:p>
    <w:p w:rsidR="00B0133E" w:rsidRPr="00944F24" w:rsidRDefault="00B0133E" w:rsidP="00B0133E">
      <w:pPr>
        <w:bidi/>
        <w:spacing w:after="0" w:line="360" w:lineRule="auto"/>
        <w:ind w:left="603" w:firstLine="0"/>
        <w:jc w:val="center"/>
        <w:rPr>
          <w:rFonts w:ascii="Times New Roman" w:eastAsia="Times New Roman" w:hAnsi="Times New Roman" w:cs="B Nazanin"/>
          <w:b/>
          <w:bCs/>
          <w:i/>
          <w:iCs/>
          <w:sz w:val="28"/>
          <w:szCs w:val="28"/>
          <w:rtl/>
          <w:lang w:bidi="fa-IR"/>
        </w:rPr>
      </w:pPr>
    </w:p>
    <w:p w:rsidR="00B0133E" w:rsidRPr="00944F24" w:rsidRDefault="00B0133E" w:rsidP="00B0133E">
      <w:pPr>
        <w:bidi/>
        <w:spacing w:after="0" w:line="360" w:lineRule="auto"/>
        <w:ind w:left="603" w:firstLine="0"/>
        <w:jc w:val="center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944F24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مشخصات نشر:</w:t>
      </w:r>
      <w:r w:rsidR="009A6657"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گلشیری، هوشنگ</w:t>
      </w:r>
      <w:r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. </w:t>
      </w:r>
      <w:r w:rsidR="009A6657" w:rsidRPr="00944F24">
        <w:rPr>
          <w:rFonts w:ascii="Times New Roman" w:eastAsia="Times New Roman" w:hAnsi="Times New Roman" w:cs="B Nazanin" w:hint="cs"/>
          <w:i/>
          <w:iCs/>
          <w:sz w:val="28"/>
          <w:szCs w:val="28"/>
          <w:rtl/>
          <w:lang w:bidi="fa-IR"/>
        </w:rPr>
        <w:t>شازده‌احتجاب</w:t>
      </w:r>
      <w:r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.</w:t>
      </w:r>
      <w:r w:rsidR="009A6657"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چاپ 14. تهران: نیلوفر. 1384</w:t>
      </w:r>
      <w:r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.</w:t>
      </w:r>
    </w:p>
    <w:p w:rsidR="00B0133E" w:rsidRPr="00944F24" w:rsidRDefault="00B0133E" w:rsidP="009A6657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B0133E" w:rsidRPr="00944F24" w:rsidRDefault="00B0133E" w:rsidP="00B0133E">
      <w:pPr>
        <w:bidi/>
        <w:spacing w:after="0" w:line="360" w:lineRule="auto"/>
        <w:ind w:left="603" w:firstLine="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نام و نام خانوادگی دانشجو:</w:t>
      </w:r>
      <w:r w:rsidR="009A6657"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مریم سیّدان</w:t>
      </w:r>
    </w:p>
    <w:p w:rsidR="00B0133E" w:rsidRPr="00944F24" w:rsidRDefault="00B0133E" w:rsidP="00B0133E">
      <w:pPr>
        <w:bidi/>
        <w:spacing w:after="0" w:line="360" w:lineRule="auto"/>
        <w:ind w:left="603" w:firstLine="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شمارۀ دانشجویی:</w:t>
      </w:r>
      <w:r w:rsidR="00AB172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...</w:t>
      </w:r>
    </w:p>
    <w:p w:rsidR="00B0133E" w:rsidRPr="00944F24" w:rsidRDefault="009A6657" w:rsidP="00B0133E">
      <w:pPr>
        <w:bidi/>
        <w:spacing w:after="0" w:line="360" w:lineRule="auto"/>
        <w:ind w:left="603" w:firstLine="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ساعت درس:</w:t>
      </w:r>
      <w:r w:rsidR="00C447BA"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شنبه-دوشنبه 9 تا 10:30</w:t>
      </w:r>
    </w:p>
    <w:p w:rsidR="00B0133E" w:rsidRPr="00944F24" w:rsidRDefault="00B0133E" w:rsidP="00F165E4">
      <w:pPr>
        <w:bidi/>
        <w:spacing w:after="0"/>
        <w:ind w:left="603" w:firstLine="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6801BE" w:rsidRPr="00944F24" w:rsidRDefault="00B0133E" w:rsidP="00944F24">
      <w:pPr>
        <w:bidi/>
        <w:ind w:firstLine="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944F24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معرفی کوتاه نویسندۀ رمان:</w:t>
      </w:r>
      <w:r w:rsidR="00C447BA" w:rsidRPr="00944F24">
        <w:rPr>
          <w:rFonts w:cs="B Nazanin" w:hint="cs"/>
          <w:sz w:val="28"/>
          <w:szCs w:val="28"/>
          <w:rtl/>
          <w:lang w:bidi="fa-IR"/>
        </w:rPr>
        <w:t xml:space="preserve"> </w:t>
      </w:r>
      <w:r w:rsidR="009A6657"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هوشنگ گلشیری (1316-1379) </w:t>
      </w:r>
      <w:r w:rsidR="00AB172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یکی از </w:t>
      </w:r>
      <w:r w:rsidR="009A6657"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داستان‌نویس</w:t>
      </w:r>
      <w:r w:rsidR="00AB172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ان</w:t>
      </w:r>
      <w:r w:rsidR="009A6657"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مشهور ایرانی است. </w:t>
      </w:r>
      <w:r w:rsidR="00AB172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او در اصفهان متولد شد.</w:t>
      </w:r>
      <w:r w:rsidR="009A6657"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نخستین مجموعه داستانش را با عنوان </w:t>
      </w:r>
      <w:r w:rsidR="009A6657" w:rsidRPr="00944F24">
        <w:rPr>
          <w:rFonts w:ascii="Times New Roman" w:eastAsia="Times New Roman" w:hAnsi="Times New Roman" w:cs="B Nazanin" w:hint="cs"/>
          <w:i/>
          <w:iCs/>
          <w:sz w:val="28"/>
          <w:szCs w:val="28"/>
          <w:rtl/>
          <w:lang w:bidi="fa-IR"/>
        </w:rPr>
        <w:t>مثل همیشه</w:t>
      </w:r>
      <w:r w:rsidR="00AB172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در 1347 منتشر کرد. نخستین داستان بلند</w:t>
      </w:r>
      <w:r w:rsidR="009A6657"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او با عنوان </w:t>
      </w:r>
      <w:r w:rsidR="009A6657" w:rsidRPr="00944F24">
        <w:rPr>
          <w:rFonts w:ascii="Times New Roman" w:eastAsia="Times New Roman" w:hAnsi="Times New Roman" w:cs="B Nazanin" w:hint="cs"/>
          <w:i/>
          <w:iCs/>
          <w:sz w:val="28"/>
          <w:szCs w:val="28"/>
          <w:rtl/>
          <w:lang w:bidi="fa-IR"/>
        </w:rPr>
        <w:t>شازده احتجاب</w:t>
      </w:r>
      <w:r w:rsidR="009A6657"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پس از چندین سال مطالعه دربارۀ تاریخ و ادبیات عصر قاجار در 1348 به چاپ رسید و موجب شهرت گلشیری در عرصۀ داستان‌نویسی شد. پس از </w:t>
      </w:r>
      <w:r w:rsidR="009A6657" w:rsidRPr="00944F24">
        <w:rPr>
          <w:rFonts w:ascii="Times New Roman" w:eastAsia="Times New Roman" w:hAnsi="Times New Roman" w:cs="B Nazanin" w:hint="cs"/>
          <w:i/>
          <w:iCs/>
          <w:sz w:val="28"/>
          <w:szCs w:val="28"/>
          <w:rtl/>
          <w:lang w:bidi="fa-IR"/>
        </w:rPr>
        <w:t>شازده احتجاب</w:t>
      </w:r>
      <w:r w:rsidR="009A6657"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گلشیری آثار داستانی بسیاری منتشر ساخت. مجموعه داستان‌هایی همچون </w:t>
      </w:r>
      <w:r w:rsidR="009A6657" w:rsidRPr="00944F24">
        <w:rPr>
          <w:rFonts w:ascii="Times New Roman" w:eastAsia="Times New Roman" w:hAnsi="Times New Roman" w:cs="B Nazanin" w:hint="cs"/>
          <w:i/>
          <w:iCs/>
          <w:sz w:val="28"/>
          <w:szCs w:val="28"/>
          <w:rtl/>
          <w:lang w:bidi="fa-IR"/>
        </w:rPr>
        <w:t xml:space="preserve">نمازخانۀ کوچک من </w:t>
      </w:r>
      <w:r w:rsidR="009A6657"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(1354)، </w:t>
      </w:r>
      <w:r w:rsidR="009A6657" w:rsidRPr="00944F24">
        <w:rPr>
          <w:rFonts w:ascii="Times New Roman" w:eastAsia="Times New Roman" w:hAnsi="Times New Roman" w:cs="B Nazanin" w:hint="cs"/>
          <w:i/>
          <w:iCs/>
          <w:sz w:val="28"/>
          <w:szCs w:val="28"/>
          <w:rtl/>
          <w:lang w:bidi="fa-IR"/>
        </w:rPr>
        <w:t>جبه‌خانه</w:t>
      </w:r>
      <w:r w:rsidR="009A6657"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(1362)، </w:t>
      </w:r>
      <w:r w:rsidR="009A6657" w:rsidRPr="00944F24">
        <w:rPr>
          <w:rFonts w:ascii="Times New Roman" w:eastAsia="Times New Roman" w:hAnsi="Times New Roman" w:cs="B Nazanin" w:hint="cs"/>
          <w:i/>
          <w:iCs/>
          <w:sz w:val="28"/>
          <w:szCs w:val="28"/>
          <w:rtl/>
          <w:lang w:bidi="fa-IR"/>
        </w:rPr>
        <w:t>پنج‌گنج</w:t>
      </w:r>
      <w:r w:rsidR="009A6657"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(1368)، </w:t>
      </w:r>
      <w:r w:rsidR="009A6657" w:rsidRPr="00944F24">
        <w:rPr>
          <w:rFonts w:ascii="Times New Roman" w:eastAsia="Times New Roman" w:hAnsi="Times New Roman" w:cs="B Nazanin" w:hint="cs"/>
          <w:i/>
          <w:iCs/>
          <w:sz w:val="28"/>
          <w:szCs w:val="28"/>
          <w:rtl/>
          <w:lang w:bidi="fa-IR"/>
        </w:rPr>
        <w:t>دست تاریک، دست روشن</w:t>
      </w:r>
      <w:r w:rsidR="009A6657"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(1374) و </w:t>
      </w:r>
      <w:r w:rsidR="00AB172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داستان‌های بلند و </w:t>
      </w:r>
      <w:r w:rsidR="009A6657"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رمان‌های</w:t>
      </w:r>
      <w:r w:rsidR="00AB172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ی مثل </w:t>
      </w:r>
      <w:r w:rsidR="009A6657"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9A6657" w:rsidRPr="00944F24">
        <w:rPr>
          <w:rFonts w:ascii="Times New Roman" w:eastAsia="Times New Roman" w:hAnsi="Times New Roman" w:cs="B Nazanin" w:hint="cs"/>
          <w:i/>
          <w:iCs/>
          <w:sz w:val="28"/>
          <w:szCs w:val="28"/>
          <w:rtl/>
          <w:lang w:bidi="fa-IR"/>
        </w:rPr>
        <w:t>کریستن و کید</w:t>
      </w:r>
      <w:r w:rsidR="009A6657"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(1350)، </w:t>
      </w:r>
      <w:r w:rsidR="009A6657" w:rsidRPr="00944F24">
        <w:rPr>
          <w:rFonts w:ascii="Times New Roman" w:eastAsia="Times New Roman" w:hAnsi="Times New Roman" w:cs="B Nazanin" w:hint="cs"/>
          <w:i/>
          <w:iCs/>
          <w:sz w:val="28"/>
          <w:szCs w:val="28"/>
          <w:rtl/>
          <w:lang w:bidi="fa-IR"/>
        </w:rPr>
        <w:t>برۀ گمشدۀ راعی</w:t>
      </w:r>
      <w:r w:rsidR="009A6657"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(1356)، </w:t>
      </w:r>
      <w:r w:rsidR="009A6657" w:rsidRPr="00944F24">
        <w:rPr>
          <w:rFonts w:ascii="Times New Roman" w:eastAsia="Times New Roman" w:hAnsi="Times New Roman" w:cs="B Nazanin" w:hint="cs"/>
          <w:i/>
          <w:iCs/>
          <w:sz w:val="28"/>
          <w:szCs w:val="28"/>
          <w:rtl/>
          <w:lang w:bidi="fa-IR"/>
        </w:rPr>
        <w:t>معصوم پنجم</w:t>
      </w:r>
      <w:r w:rsidR="009A6657"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(1358)، </w:t>
      </w:r>
      <w:r w:rsidR="009A6657" w:rsidRPr="00944F24">
        <w:rPr>
          <w:rFonts w:ascii="Times New Roman" w:eastAsia="Times New Roman" w:hAnsi="Times New Roman" w:cs="B Nazanin" w:hint="cs"/>
          <w:i/>
          <w:iCs/>
          <w:sz w:val="28"/>
          <w:szCs w:val="28"/>
          <w:rtl/>
          <w:lang w:bidi="fa-IR"/>
        </w:rPr>
        <w:t>حدیث ماهیگیر و دیو</w:t>
      </w:r>
      <w:r w:rsidR="009A6657"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(1362)، </w:t>
      </w:r>
      <w:r w:rsidR="009A6657" w:rsidRPr="00944F24">
        <w:rPr>
          <w:rFonts w:ascii="Times New Roman" w:eastAsia="Times New Roman" w:hAnsi="Times New Roman" w:cs="B Nazanin" w:hint="cs"/>
          <w:i/>
          <w:iCs/>
          <w:sz w:val="28"/>
          <w:szCs w:val="28"/>
          <w:rtl/>
          <w:lang w:bidi="fa-IR"/>
        </w:rPr>
        <w:t>آینه‌های دردار</w:t>
      </w:r>
      <w:r w:rsidR="009A6657"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(1371) و غیره. علاوه بر این گلشیری، در زمینۀ نقد و تحلیل شعر و خصوصاً داستان، چندین کتاب و تعداد زیادی مقاله در نشریات گوناگون به چاپ رسانده است. </w:t>
      </w:r>
      <w:r w:rsidR="00194CC9"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همچنین باید از کارگاه نویسی، کارگاه داستان‌خوانی و فعالیت‌های روزنامه‌نگاری او نیز </w:t>
      </w:r>
      <w:r w:rsidR="00AB172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با عنوان فعالیت‌های فرهنگی دوران زندگی‌اش </w:t>
      </w:r>
      <w:r w:rsidR="00194CC9"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یاد کرد. </w:t>
      </w:r>
    </w:p>
    <w:p w:rsidR="009A6657" w:rsidRPr="00944F24" w:rsidRDefault="006801BE" w:rsidP="00F165E4">
      <w:pPr>
        <w:bidi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گلشیری در نگارش داستان به مسئلۀ «فرم» </w:t>
      </w:r>
      <w:r w:rsidR="00173D06"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و نیز «تکنیک‌های داستان‌نویسی» </w:t>
      </w:r>
      <w:r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توجه ویژه‌ای دارد و در این زمینه باید او را آغازگر سبکی جدید در داستان‌نویسی فارسی به شمار آورد.</w:t>
      </w:r>
      <w:r w:rsidR="00173D06"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شخصیت‌های داستانی او بیشتر جز</w:t>
      </w:r>
      <w:r w:rsidR="00AB172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و قشر روشنفکر و در مواردی جزو طبقۀ </w:t>
      </w:r>
      <w:r w:rsidR="00173D06"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مرفه جامعه هستند و وی می‌کوشد مسائل و مشکلات آنان را به نمایش بگذارد. </w:t>
      </w:r>
      <w:r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</w:p>
    <w:p w:rsidR="00173D06" w:rsidRPr="00944F24" w:rsidRDefault="00B0133E" w:rsidP="00F165E4">
      <w:pPr>
        <w:bidi/>
        <w:ind w:firstLine="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944F24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lastRenderedPageBreak/>
        <w:t>خلاصۀ رمان:</w:t>
      </w:r>
      <w:r w:rsidR="00C447BA"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173D06"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شازده احتجاب، واپسين بازماندۀ يکي از خاندان‌هاي اشرافي قاجار، شام پاياني عمر خويش را سپري مي‌کند. شازده مي‌خواهد خود را بشناسد. اين فرايند از سال‌ها پيش، يعني هنگامي که شازده و فخرالنساء نامزد بوده‌</w:t>
      </w:r>
      <w:r w:rsidR="0002526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اند، آغاز شده، اما بي‌نتيجه مانده</w:t>
      </w:r>
      <w:r w:rsidR="00173D06"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است. اکنون شازده در تاريکي اتاق بر صندلي نشسته است. عکس درگذشتگان جلو روي اوست. پدربزرگ، مادربزرگ، پدر، مادر، فخرالنساء، فخري و منيره‌خاتون، همه و همه در ذهن شازده زنده مي‌شوند. در اين ميان، شازده ناخواسته، گوشه‌هايي از زندگي خاندانش را برملا مي‌کند. شازده هر بار که براي شناخت خود به خاطرات و رويدادهاي گذشته پناه مي‌برد، شکست مي‌خورد. سرانجام نيز شازده در شناخت خويش توفيق نمي‌يابد و هنگامي که</w:t>
      </w:r>
      <w:r w:rsidR="0002526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مراد خبر مرگ او را مي‌آورد، مي‌</w:t>
      </w:r>
      <w:r w:rsidR="00173D06"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پرسد: «احتجاب؟» و اين مراد است که احتجاب را به او معرفي مي‌کند: «پسر سرهنگ احتجاب، نوۀ شازدۀ بزرگ، نبيرۀ جدّ کبير افخم امجد. خسرو ...». اما درواقع اين معرفي، کمکي به شناخت شازده از خودش نمي‌کند.</w:t>
      </w:r>
    </w:p>
    <w:p w:rsidR="00B0133E" w:rsidRPr="00944F24" w:rsidRDefault="00B0133E" w:rsidP="00F165E4">
      <w:pPr>
        <w:bidi/>
        <w:spacing w:after="0" w:line="360" w:lineRule="auto"/>
        <w:ind w:firstLine="0"/>
        <w:jc w:val="lowKashida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944F24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شخصیت‌ها:</w:t>
      </w:r>
      <w:r w:rsidR="00173D06"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شازده‌احتجاب، فخرالنساء، فخری،</w:t>
      </w:r>
      <w:r w:rsidR="00F165E4"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جدّ کبیر،</w:t>
      </w:r>
      <w:r w:rsidR="00173D06"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F165E4"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پدربزرگ، مادربزرگ،</w:t>
      </w:r>
      <w:r w:rsidR="00173D06"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7B11A6"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پدر، مادر، </w:t>
      </w:r>
      <w:r w:rsidR="00F165E4"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عمه‌ها، </w:t>
      </w:r>
      <w:r w:rsidR="007B11A6"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</w:t>
      </w:r>
      <w:r w:rsidR="00173D06"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راد، </w:t>
      </w:r>
      <w:r w:rsidR="007B11A6"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خانم جان، حيدرعلي باغبان</w:t>
      </w:r>
      <w:r w:rsidR="00F165E4"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غیره. </w:t>
      </w:r>
    </w:p>
    <w:p w:rsidR="00FF5795" w:rsidRPr="00944F24" w:rsidRDefault="00FF5795" w:rsidP="00F165E4">
      <w:pPr>
        <w:bidi/>
        <w:spacing w:after="0" w:line="360" w:lineRule="auto"/>
        <w:ind w:firstLine="0"/>
        <w:jc w:val="lowKashida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944F24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موضوع:</w:t>
      </w:r>
      <w:r w:rsidR="00F165E4"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تاریخی، </w:t>
      </w:r>
      <w:r w:rsidR="0002526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مروری بر وضعیت خاندان قاجار.</w:t>
      </w:r>
    </w:p>
    <w:p w:rsidR="00B0133E" w:rsidRPr="00944F24" w:rsidRDefault="00B0133E" w:rsidP="00F165E4">
      <w:pPr>
        <w:bidi/>
        <w:spacing w:after="0" w:line="360" w:lineRule="auto"/>
        <w:ind w:firstLine="0"/>
        <w:jc w:val="lowKashida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944F24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ترجمه:</w:t>
      </w:r>
      <w:r w:rsidR="00C447BA"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F165E4"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این کتاب </w:t>
      </w:r>
      <w:r w:rsid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در اصل به فارسی نوشته شده و در ایران منتشر شده است. اما </w:t>
      </w:r>
      <w:r w:rsidR="00F165E4"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به زبان‌های انگلیسی، فرانسه، آلمانی، هلندی، ترکی، عربی، چینی و کردی </w:t>
      </w:r>
      <w:r w:rsid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نیز </w:t>
      </w:r>
      <w:r w:rsidR="00F165E4"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ترجمه </w:t>
      </w:r>
      <w:r w:rsid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و منتشر </w:t>
      </w:r>
      <w:r w:rsidR="00F165E4"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شده است.  </w:t>
      </w:r>
    </w:p>
    <w:p w:rsidR="00F165E4" w:rsidRPr="00944F24" w:rsidRDefault="00B0133E" w:rsidP="0002526C">
      <w:pPr>
        <w:bidi/>
        <w:ind w:firstLine="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944F24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تحلیل:</w:t>
      </w:r>
      <w:r w:rsidR="00C447BA"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F165E4"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به جرئت می‌توان گفت هیچ یک از آثار گلشیری، به اندازۀ </w:t>
      </w:r>
      <w:r w:rsidR="00F165E4" w:rsidRPr="00944F24">
        <w:rPr>
          <w:rFonts w:ascii="Times New Roman" w:eastAsia="Times New Roman" w:hAnsi="Times New Roman" w:cs="B Nazanin" w:hint="cs"/>
          <w:i/>
          <w:iCs/>
          <w:sz w:val="28"/>
          <w:szCs w:val="28"/>
          <w:rtl/>
          <w:lang w:bidi="fa-IR"/>
        </w:rPr>
        <w:t>شازده احتجاب</w:t>
      </w:r>
      <w:r w:rsidR="00F165E4"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محبوبیت و شهرت نیافته است. بی‌گمان </w:t>
      </w:r>
      <w:r w:rsidR="00F165E4" w:rsidRPr="00944F24">
        <w:rPr>
          <w:rFonts w:ascii="Times New Roman" w:eastAsia="Times New Roman" w:hAnsi="Times New Roman" w:cs="B Nazanin" w:hint="cs"/>
          <w:i/>
          <w:iCs/>
          <w:sz w:val="28"/>
          <w:szCs w:val="28"/>
          <w:rtl/>
          <w:lang w:bidi="fa-IR"/>
        </w:rPr>
        <w:t>شازده احتجاب</w:t>
      </w:r>
      <w:r w:rsidR="00F165E4"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، درخشان‌ترین اثر کارنامۀ ادبی وی و یکی از شاخص‌ترین رمان‌های فارسی است. بهمن فرمان‌آرا نیز فیلمی</w:t>
      </w:r>
      <w:r w:rsidR="00BD3A1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(1353)</w:t>
      </w:r>
      <w:r w:rsidR="00F165E4"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از روی این رمان ساخته است. </w:t>
      </w:r>
    </w:p>
    <w:p w:rsidR="00392C4F" w:rsidRPr="00944F24" w:rsidRDefault="00392C4F" w:rsidP="00392C4F">
      <w:pPr>
        <w:bidi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به نظر من این کتاب به چند دلیل رمان ارزشمندی محسوب می‌شود:</w:t>
      </w:r>
    </w:p>
    <w:p w:rsidR="00DF14FD" w:rsidRPr="00944F24" w:rsidRDefault="00392C4F" w:rsidP="00944F24">
      <w:pPr>
        <w:bidi/>
        <w:ind w:firstLine="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اول اینکه جزو آثاری است که به شیوۀ جریان سیال ذهن نوشته شده است و </w:t>
      </w:r>
      <w:r w:rsidR="00DF14FD"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نویسنده این تکنیک را با هنرمندی به کار برده است. اين اصطلاح  را نخستین ‌بار ويليام جيمز (1842-1910) در کتاب </w:t>
      </w:r>
      <w:r w:rsidR="00DF14FD" w:rsidRPr="00944F24">
        <w:rPr>
          <w:rFonts w:ascii="Times New Roman" w:eastAsia="Times New Roman" w:hAnsi="Times New Roman" w:cs="B Nazanin" w:hint="cs"/>
          <w:i/>
          <w:iCs/>
          <w:sz w:val="28"/>
          <w:szCs w:val="28"/>
          <w:rtl/>
          <w:lang w:bidi="fa-IR"/>
        </w:rPr>
        <w:t xml:space="preserve">اصول روانشناسي </w:t>
      </w:r>
      <w:r w:rsidR="00DF14FD"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(1980) «براي مشخص کردن جريان تجارب ذهني ابداع کرد و در نقد ادبي منظور از آن، روشي است که نويسنده سعي</w:t>
      </w:r>
      <w:r w:rsidR="0002526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مي کند انبوه افکار، واکنش‌ها، </w:t>
      </w:r>
      <w:r w:rsidR="00DF14FD"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خاطره‌ها و تداعي‌هايي را که طبيعتاً بدون ترتيب منطقي در ذهن شخصيت داستان مي‌گذرد، </w:t>
      </w:r>
      <w:r w:rsid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نشان دهد.»</w:t>
      </w:r>
      <w:r w:rsidR="00944F24">
        <w:rPr>
          <w:rStyle w:val="FootnoteReference"/>
          <w:rFonts w:ascii="Times New Roman" w:eastAsia="Times New Roman" w:hAnsi="Times New Roman" w:cs="B Nazanin"/>
          <w:sz w:val="28"/>
          <w:szCs w:val="28"/>
          <w:rtl/>
          <w:lang w:bidi="fa-IR"/>
        </w:rPr>
        <w:footnoteReference w:id="1"/>
      </w:r>
      <w:r w:rsid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DF14FD"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ويليام جيمز، جريان سيال ذهن را با رودخانه‌اي مقايسه مي‌کند که به نحو</w:t>
      </w:r>
      <w:r w:rsid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ي طبيعي جريان دارد.</w:t>
      </w:r>
      <w:r w:rsidR="00944F24">
        <w:rPr>
          <w:rStyle w:val="FootnoteReference"/>
          <w:rFonts w:ascii="Times New Roman" w:eastAsia="Times New Roman" w:hAnsi="Times New Roman" w:cs="B Nazanin"/>
          <w:sz w:val="28"/>
          <w:szCs w:val="28"/>
          <w:rtl/>
          <w:lang w:bidi="fa-IR"/>
        </w:rPr>
        <w:footnoteReference w:id="2"/>
      </w:r>
      <w:r w:rsid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DF14FD" w:rsidRPr="00DF14FD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تک‌گويي دروني </w:t>
      </w:r>
      <w:r w:rsidR="00DF14FD"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 حديث نفس يا خودگويي،</w:t>
      </w:r>
      <w:r w:rsidR="00DF14FD" w:rsidRPr="00DF14FD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برجسته‌ترين زواياي روايت در رمان جريان سيال ذهن به ش</w:t>
      </w:r>
      <w:r w:rsidR="0002526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مار مي‌روند که در کتاب</w:t>
      </w:r>
      <w:r w:rsidR="00DF14FD"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DF14FD" w:rsidRPr="0002526C">
        <w:rPr>
          <w:rFonts w:ascii="Times New Roman" w:eastAsia="Times New Roman" w:hAnsi="Times New Roman" w:cs="B Nazanin" w:hint="cs"/>
          <w:i/>
          <w:iCs/>
          <w:sz w:val="28"/>
          <w:szCs w:val="28"/>
          <w:rtl/>
          <w:lang w:bidi="fa-IR"/>
        </w:rPr>
        <w:t>شازده‌احتجاب</w:t>
      </w:r>
      <w:r w:rsidR="00DF14FD"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نیز دیده می‌شوند</w:t>
      </w:r>
      <w:r w:rsidR="00DF14FD" w:rsidRPr="00DF14FD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. ويژگي عمدۀ تک‌گويي دروني و حديث نفس، نداشتن هيچ‌گونه مخاطب است. تفاوت اصلی این دو نيز در </w:t>
      </w:r>
      <w:r w:rsidR="00DF14FD" w:rsidRPr="00DF14FD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lastRenderedPageBreak/>
        <w:t>اين است که در تک‌گويي دروني، شخصيت داستان گفته‌هايش را بر زبان نمي‌آورد؛ اما در حديث نفس، شخصيت داستان آنچه را بر ذهنش مي‌گذرد، بر زبان جاري مي‌</w:t>
      </w:r>
      <w:r w:rsid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سازد.</w:t>
      </w:r>
      <w:r w:rsidR="00944F24">
        <w:rPr>
          <w:rStyle w:val="FootnoteReference"/>
          <w:rFonts w:ascii="Times New Roman" w:eastAsia="Times New Roman" w:hAnsi="Times New Roman" w:cs="B Nazanin"/>
          <w:sz w:val="28"/>
          <w:szCs w:val="28"/>
          <w:rtl/>
          <w:lang w:bidi="fa-IR"/>
        </w:rPr>
        <w:footnoteReference w:id="3"/>
      </w:r>
      <w:r w:rsid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DF14FD" w:rsidRPr="00DF14FD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در</w:t>
      </w:r>
      <w:r w:rsidR="00DF14FD"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DF14FD" w:rsidRPr="00944F24">
        <w:rPr>
          <w:rFonts w:ascii="Times New Roman" w:eastAsia="Times New Roman" w:hAnsi="Times New Roman" w:cs="B Nazanin" w:hint="cs"/>
          <w:i/>
          <w:iCs/>
          <w:sz w:val="28"/>
          <w:szCs w:val="28"/>
          <w:rtl/>
          <w:lang w:bidi="fa-IR"/>
        </w:rPr>
        <w:t>شازده احتجاب</w:t>
      </w:r>
      <w:r w:rsidR="00DF14FD" w:rsidRPr="00DF14FD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چهار راوي گوناگون در پنج بخش قابل تمييز از يکديگر، به روايت مي‌پردازند. اين چهار راوي عبارتند از: داناي کل محدود به شازده، داناي کل محدود به فخري، شازده (که به تک‌گويي دروني مي‌پردازد) و فخري (که به حديث نفس مي‌پردازد).</w:t>
      </w:r>
    </w:p>
    <w:p w:rsidR="00DF14FD" w:rsidRPr="00944F24" w:rsidRDefault="00DF14FD" w:rsidP="00DF14FD">
      <w:pPr>
        <w:bidi/>
        <w:ind w:firstLine="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دوم اینکه </w:t>
      </w:r>
      <w:r w:rsidR="00AB37E4"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نویسنده توانسته است در نهایت ایجاز، تصویری</w:t>
      </w:r>
      <w:r w:rsidR="0002526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روشن و آشکار</w:t>
      </w:r>
      <w:r w:rsidR="00AB37E4"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از جنایات شاهان قاجار را به نمایش بگذارد. بخشی از این</w:t>
      </w:r>
      <w:r w:rsidR="0002526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جنایت به آدم‌کشی مربوط می‌شود،</w:t>
      </w:r>
      <w:r w:rsidR="00AB37E4"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بخشی از آن به ظلم </w:t>
      </w:r>
      <w:r w:rsidR="0002526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و جنایت در حق زنان، و بخشی دیگر به ستم در حق مردم عادی. </w:t>
      </w:r>
    </w:p>
    <w:p w:rsidR="00AB37E4" w:rsidRPr="00944F24" w:rsidRDefault="00AB37E4" w:rsidP="00AB37E4">
      <w:pPr>
        <w:bidi/>
        <w:ind w:firstLine="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سوم اینکه تصویرسازی داستان قوی است. نویسنده به‌خوبی توانسته است فضای اشرافی زندگی شخصیت‌‌های داستان را با توصیف دقیق از اشیاء و لباس‌ها به نمایش بگذارد. </w:t>
      </w:r>
    </w:p>
    <w:p w:rsidR="00B0133E" w:rsidRPr="00944F24" w:rsidRDefault="00AB37E4" w:rsidP="00944F24">
      <w:pPr>
        <w:bidi/>
        <w:ind w:firstLine="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چهارم اینکه نثر نویسنده نثری است </w:t>
      </w:r>
      <w:r w:rsidR="00812D0D"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پخته </w:t>
      </w:r>
      <w:r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که در عین ایجاز </w:t>
      </w:r>
      <w:r w:rsidR="00812D0D"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در مواردی حالت</w:t>
      </w:r>
      <w:r w:rsidR="0002526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ِ</w:t>
      </w:r>
      <w:r w:rsidR="00812D0D"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شعرگونه دارد و به</w:t>
      </w:r>
      <w:r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812D0D"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ویژگی‌های بلاغی کلام توجه شده است. </w:t>
      </w:r>
      <w:r w:rsidR="00944F24"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به‌علاوه، در مواردی که لازم است</w:t>
      </w:r>
      <w:r w:rsidR="0002526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،</w:t>
      </w:r>
      <w:r w:rsidR="00944F24"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نثر یادآور نثر و سبک متون دورۀ قاجار است. از این‌رو می‌توان به‌یقین گفت که نویسنده نسبت به کلام مسلط است و برای آن وقت صرف کرده است. </w:t>
      </w:r>
    </w:p>
    <w:p w:rsidR="00B0133E" w:rsidRPr="00944F24" w:rsidRDefault="00B0133E" w:rsidP="00B0133E">
      <w:pPr>
        <w:bidi/>
        <w:spacing w:after="0" w:line="360" w:lineRule="auto"/>
        <w:ind w:left="603" w:firstLine="0"/>
        <w:jc w:val="lowKashida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B0133E" w:rsidRPr="00944F24" w:rsidRDefault="00B0133E" w:rsidP="00F165E4">
      <w:pPr>
        <w:bidi/>
        <w:spacing w:after="0" w:line="360" w:lineRule="auto"/>
        <w:ind w:firstLine="0"/>
        <w:jc w:val="lowKashida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r w:rsidRPr="00944F24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تاریخ نگارش معرفی: </w:t>
      </w:r>
      <w:r w:rsidR="00F165E4"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مهر</w:t>
      </w:r>
      <w:r w:rsidR="00C447BA" w:rsidRPr="00944F2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1395.</w:t>
      </w:r>
      <w:r w:rsidR="00C447BA" w:rsidRPr="00944F24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B0133E" w:rsidRPr="00944F24" w:rsidRDefault="00B0133E" w:rsidP="00B0133E">
      <w:pPr>
        <w:bidi/>
        <w:spacing w:after="0" w:line="360" w:lineRule="auto"/>
        <w:ind w:left="603" w:firstLine="0"/>
        <w:jc w:val="lowKashida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E21516" w:rsidRPr="00944F24" w:rsidRDefault="00C21F27" w:rsidP="00B0133E">
      <w:pPr>
        <w:bidi/>
        <w:rPr>
          <w:rFonts w:cs="B Nazanin"/>
          <w:sz w:val="28"/>
          <w:szCs w:val="28"/>
          <w:rtl/>
        </w:rPr>
      </w:pPr>
    </w:p>
    <w:p w:rsidR="00B5476F" w:rsidRPr="00944F24" w:rsidRDefault="00B5476F" w:rsidP="00B5476F">
      <w:pPr>
        <w:bidi/>
        <w:rPr>
          <w:rFonts w:cs="B Nazanin"/>
          <w:sz w:val="28"/>
          <w:szCs w:val="28"/>
        </w:rPr>
      </w:pPr>
    </w:p>
    <w:sectPr w:rsidR="00B5476F" w:rsidRPr="00944F24" w:rsidSect="0010565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F27" w:rsidRDefault="00C21F27" w:rsidP="00944F24">
      <w:pPr>
        <w:spacing w:after="0"/>
      </w:pPr>
      <w:r>
        <w:separator/>
      </w:r>
    </w:p>
  </w:endnote>
  <w:endnote w:type="continuationSeparator" w:id="0">
    <w:p w:rsidR="00C21F27" w:rsidRDefault="00C21F27" w:rsidP="00944F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F27" w:rsidRDefault="00C21F27" w:rsidP="00944F24">
      <w:pPr>
        <w:spacing w:after="0"/>
      </w:pPr>
      <w:r>
        <w:separator/>
      </w:r>
    </w:p>
  </w:footnote>
  <w:footnote w:type="continuationSeparator" w:id="0">
    <w:p w:rsidR="00C21F27" w:rsidRDefault="00C21F27" w:rsidP="00944F24">
      <w:pPr>
        <w:spacing w:after="0"/>
      </w:pPr>
      <w:r>
        <w:continuationSeparator/>
      </w:r>
    </w:p>
  </w:footnote>
  <w:footnote w:id="1">
    <w:p w:rsidR="00944F24" w:rsidRDefault="00944F24" w:rsidP="00944F24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. </w:t>
      </w:r>
      <w:r w:rsidRPr="00944F24">
        <w:rPr>
          <w:rFonts w:ascii="Times New Roman" w:eastAsia="Times New Roman" w:hAnsi="Times New Roman" w:cs="B Nazanin" w:hint="cs"/>
          <w:sz w:val="22"/>
          <w:szCs w:val="22"/>
          <w:rtl/>
          <w:lang w:bidi="fa-IR"/>
        </w:rPr>
        <w:t xml:space="preserve">ميرصادقی، ميمنت. </w:t>
      </w:r>
      <w:r w:rsidRPr="00944F24">
        <w:rPr>
          <w:rFonts w:ascii="Times New Roman" w:eastAsia="Times New Roman" w:hAnsi="Times New Roman" w:cs="B Nazanin" w:hint="cs"/>
          <w:i/>
          <w:iCs/>
          <w:sz w:val="22"/>
          <w:szCs w:val="22"/>
          <w:rtl/>
          <w:lang w:bidi="fa-IR"/>
        </w:rPr>
        <w:t>واژه‌نامۀ هنرشاعری</w:t>
      </w:r>
      <w:r w:rsidRPr="00944F24">
        <w:rPr>
          <w:rFonts w:ascii="Times New Roman" w:eastAsia="Times New Roman" w:hAnsi="Times New Roman" w:cs="B Nazanin" w:hint="cs"/>
          <w:sz w:val="22"/>
          <w:szCs w:val="22"/>
          <w:rtl/>
          <w:lang w:bidi="fa-IR"/>
        </w:rPr>
        <w:t>. تهران: کتاب مهناز. 1376. ص8</w:t>
      </w:r>
      <w:r w:rsidR="0002526C">
        <w:rPr>
          <w:rFonts w:ascii="Times New Roman" w:eastAsia="Times New Roman" w:hAnsi="Times New Roman" w:cs="B Nazanin" w:hint="cs"/>
          <w:sz w:val="22"/>
          <w:szCs w:val="22"/>
          <w:rtl/>
          <w:lang w:bidi="fa-IR"/>
        </w:rPr>
        <w:t>.</w:t>
      </w:r>
    </w:p>
  </w:footnote>
  <w:footnote w:id="2">
    <w:p w:rsidR="00944F24" w:rsidRDefault="00944F24" w:rsidP="00944F24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. </w:t>
      </w:r>
      <w:r w:rsidRPr="00944F24">
        <w:rPr>
          <w:rFonts w:ascii="Times New Roman" w:eastAsia="Times New Roman" w:hAnsi="Times New Roman" w:cs="B Nazanin" w:hint="cs"/>
          <w:sz w:val="22"/>
          <w:szCs w:val="22"/>
          <w:rtl/>
          <w:lang w:bidi="fa-IR"/>
        </w:rPr>
        <w:t xml:space="preserve">ايدل، له اون. </w:t>
      </w:r>
      <w:r w:rsidRPr="00944F24">
        <w:rPr>
          <w:rFonts w:ascii="Times New Roman" w:eastAsia="Times New Roman" w:hAnsi="Times New Roman" w:cs="B Nazanin" w:hint="cs"/>
          <w:i/>
          <w:iCs/>
          <w:sz w:val="22"/>
          <w:szCs w:val="22"/>
          <w:rtl/>
          <w:lang w:bidi="fa-IR"/>
        </w:rPr>
        <w:t>قصۀ روانشناختی نو</w:t>
      </w:r>
      <w:r w:rsidRPr="00944F24">
        <w:rPr>
          <w:rFonts w:ascii="Times New Roman" w:eastAsia="Times New Roman" w:hAnsi="Times New Roman" w:cs="B Nazanin" w:hint="cs"/>
          <w:sz w:val="22"/>
          <w:szCs w:val="22"/>
          <w:rtl/>
          <w:lang w:bidi="fa-IR"/>
        </w:rPr>
        <w:t xml:space="preserve">، ترجمۀ ناهید سرمد. تهران: شباویز. 1367. </w:t>
      </w:r>
      <w:r w:rsidRPr="00944F24">
        <w:rPr>
          <w:rFonts w:ascii="Times New Roman" w:eastAsia="Times New Roman" w:hAnsi="Times New Roman" w:cs="B Nazanin" w:hint="cs"/>
          <w:sz w:val="22"/>
          <w:szCs w:val="22"/>
          <w:rtl/>
          <w:lang w:bidi="fa-IR"/>
        </w:rPr>
        <w:t>ص71</w:t>
      </w:r>
      <w:r w:rsidR="0002526C">
        <w:rPr>
          <w:rFonts w:ascii="Times New Roman" w:eastAsia="Times New Roman" w:hAnsi="Times New Roman" w:cs="B Nazanin" w:hint="cs"/>
          <w:sz w:val="22"/>
          <w:szCs w:val="22"/>
          <w:rtl/>
          <w:lang w:bidi="fa-IR"/>
        </w:rPr>
        <w:t>.</w:t>
      </w:r>
    </w:p>
  </w:footnote>
  <w:footnote w:id="3">
    <w:p w:rsidR="00944F24" w:rsidRPr="00944F24" w:rsidRDefault="00944F24" w:rsidP="00944F24">
      <w:pPr>
        <w:pStyle w:val="FootnoteText"/>
        <w:bidi/>
        <w:rPr>
          <w:rFonts w:cs="B Nazanin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944F24">
        <w:rPr>
          <w:rFonts w:cs="B Nazanin" w:hint="cs"/>
          <w:sz w:val="22"/>
          <w:szCs w:val="22"/>
          <w:rtl/>
          <w:lang w:bidi="fa-IR"/>
        </w:rPr>
        <w:t xml:space="preserve">. </w:t>
      </w:r>
      <w:r w:rsidRPr="00944F24">
        <w:rPr>
          <w:rFonts w:ascii="Times New Roman" w:eastAsia="Times New Roman" w:hAnsi="Times New Roman" w:cs="B Nazanin" w:hint="cs"/>
          <w:sz w:val="22"/>
          <w:szCs w:val="22"/>
          <w:rtl/>
          <w:lang w:bidi="fa-IR"/>
        </w:rPr>
        <w:t xml:space="preserve">در اين‌باره برای نمونه ر.ک: ميرصادقی، جمال: </w:t>
      </w:r>
      <w:r w:rsidRPr="00944F24">
        <w:rPr>
          <w:rFonts w:ascii="Times New Roman" w:eastAsia="Times New Roman" w:hAnsi="Times New Roman" w:cs="B Nazanin" w:hint="cs"/>
          <w:i/>
          <w:iCs/>
          <w:sz w:val="22"/>
          <w:szCs w:val="22"/>
          <w:rtl/>
          <w:lang w:bidi="fa-IR"/>
        </w:rPr>
        <w:t>عناصرداستان</w:t>
      </w:r>
      <w:r w:rsidRPr="00944F24">
        <w:rPr>
          <w:rFonts w:ascii="Times New Roman" w:eastAsia="Times New Roman" w:hAnsi="Times New Roman" w:cs="B Nazanin" w:hint="cs"/>
          <w:sz w:val="22"/>
          <w:szCs w:val="22"/>
          <w:rtl/>
          <w:lang w:bidi="fa-IR"/>
        </w:rPr>
        <w:t xml:space="preserve">، تهران: سخن. 1380. </w:t>
      </w:r>
      <w:r w:rsidRPr="00944F24">
        <w:rPr>
          <w:rFonts w:ascii="Times New Roman" w:eastAsia="Times New Roman" w:hAnsi="Times New Roman" w:cs="B Nazanin" w:hint="cs"/>
          <w:sz w:val="22"/>
          <w:szCs w:val="22"/>
          <w:rtl/>
          <w:lang w:bidi="fa-IR"/>
        </w:rPr>
        <w:t>ص411-418</w:t>
      </w:r>
      <w:r w:rsidR="0002526C">
        <w:rPr>
          <w:rFonts w:ascii="Times New Roman" w:eastAsia="Times New Roman" w:hAnsi="Times New Roman" w:cs="B Nazanin" w:hint="cs"/>
          <w:sz w:val="22"/>
          <w:szCs w:val="22"/>
          <w:rtl/>
          <w:lang w:bidi="fa-IR"/>
        </w:rPr>
        <w:t>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3E"/>
    <w:rsid w:val="0002526C"/>
    <w:rsid w:val="0006205A"/>
    <w:rsid w:val="00105651"/>
    <w:rsid w:val="00167476"/>
    <w:rsid w:val="00173D06"/>
    <w:rsid w:val="00194CC9"/>
    <w:rsid w:val="00392C4F"/>
    <w:rsid w:val="005C6A61"/>
    <w:rsid w:val="006801BE"/>
    <w:rsid w:val="007B11A6"/>
    <w:rsid w:val="00812D0D"/>
    <w:rsid w:val="00944F24"/>
    <w:rsid w:val="009A6657"/>
    <w:rsid w:val="00AB1727"/>
    <w:rsid w:val="00AB37E4"/>
    <w:rsid w:val="00AC488A"/>
    <w:rsid w:val="00B0133E"/>
    <w:rsid w:val="00B5476F"/>
    <w:rsid w:val="00BD3A13"/>
    <w:rsid w:val="00C21F27"/>
    <w:rsid w:val="00C27BB1"/>
    <w:rsid w:val="00C447BA"/>
    <w:rsid w:val="00D00B32"/>
    <w:rsid w:val="00DF14FD"/>
    <w:rsid w:val="00EC0CD4"/>
    <w:rsid w:val="00F165E4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44F2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4F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4F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44F2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4F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4F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0CC6B-30DD-4CDD-938C-277D7B4A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16</cp:revision>
  <cp:lastPrinted>2016-09-30T18:24:00Z</cp:lastPrinted>
  <dcterms:created xsi:type="dcterms:W3CDTF">2016-09-29T19:50:00Z</dcterms:created>
  <dcterms:modified xsi:type="dcterms:W3CDTF">2016-10-14T08:03:00Z</dcterms:modified>
</cp:coreProperties>
</file>